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06" w:rsidRDefault="00CD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E5A7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5B0906" w:rsidRDefault="005B0906">
      <w:pPr>
        <w:ind w:left="1" w:hanging="3"/>
        <w:jc w:val="center"/>
        <w:rPr>
          <w:color w:val="000000"/>
          <w:sz w:val="28"/>
          <w:szCs w:val="28"/>
        </w:rPr>
      </w:pPr>
    </w:p>
    <w:p w:rsidR="005B0906" w:rsidRDefault="00CD1C76">
      <w:pPr>
        <w:ind w:left="1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  <w:lang w:val="en-US"/>
        </w:rPr>
        <w:drawing>
          <wp:inline distT="0" distB="0" distL="114300" distR="114300">
            <wp:extent cx="5819775" cy="1514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824247</wp:posOffset>
                </wp:positionV>
                <wp:extent cx="3667125" cy="6597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454880"/>
                          <a:ext cx="36576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0906" w:rsidRDefault="00CD1C76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21000 Нови Сад, Народних Хероја 7</w:t>
                            </w:r>
                          </w:p>
                          <w:p w:rsidR="005B0906" w:rsidRDefault="00CD1C76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Тел. централа: 021/615-151  </w:t>
                            </w:r>
                          </w:p>
                          <w:p w:rsidR="005B0906" w:rsidRDefault="00CD1C76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Директор: 021/423-655</w:t>
                            </w:r>
                          </w:p>
                          <w:p w:rsidR="005B0906" w:rsidRDefault="005B090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824247</wp:posOffset>
                </wp:positionV>
                <wp:extent cx="3667125" cy="6597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659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0906" w:rsidRDefault="005B0906">
      <w:pPr>
        <w:pStyle w:val="Title"/>
        <w:ind w:left="0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B0906" w:rsidRDefault="00CD1C76">
      <w:pPr>
        <w:ind w:left="3" w:hanging="5"/>
        <w:jc w:val="center"/>
        <w:rPr>
          <w:rFonts w:ascii="Mirosav-Cir" w:eastAsia="Mirosav-Cir" w:hAnsi="Mirosav-Cir" w:cs="Mirosav-Cir"/>
          <w:b/>
          <w:i/>
          <w:sz w:val="52"/>
          <w:szCs w:val="52"/>
        </w:rPr>
      </w:pPr>
      <w:r>
        <w:rPr>
          <w:rFonts w:ascii="Times" w:eastAsia="Times" w:hAnsi="Times" w:cs="Times"/>
          <w:b/>
          <w:i/>
          <w:sz w:val="52"/>
          <w:szCs w:val="52"/>
        </w:rPr>
        <w:t>(годи</w:t>
      </w:r>
      <w:r>
        <w:rPr>
          <w:b/>
          <w:i/>
          <w:sz w:val="52"/>
          <w:szCs w:val="52"/>
        </w:rPr>
        <w:t>шњ</w:t>
      </w:r>
      <w:r>
        <w:rPr>
          <w:rFonts w:ascii="Times" w:eastAsia="Times" w:hAnsi="Times" w:cs="Times"/>
          <w:b/>
          <w:i/>
          <w:sz w:val="52"/>
          <w:szCs w:val="52"/>
        </w:rPr>
        <w:t>и )</w:t>
      </w:r>
    </w:p>
    <w:p w:rsidR="005B0906" w:rsidRDefault="00CD1C76">
      <w:pPr>
        <w:ind w:left="3" w:hanging="5"/>
        <w:jc w:val="center"/>
        <w:rPr>
          <w:rFonts w:ascii="Times" w:eastAsia="Times" w:hAnsi="Times" w:cs="Times"/>
          <w:color w:val="000000"/>
          <w:sz w:val="52"/>
          <w:szCs w:val="52"/>
        </w:rPr>
      </w:pPr>
      <w:r>
        <w:rPr>
          <w:rFonts w:ascii="Mirosav-Cir" w:eastAsia="Mirosav-Cir" w:hAnsi="Mirosav-Cir" w:cs="Mirosav-Cir"/>
          <w:b/>
          <w:i/>
          <w:color w:val="000000"/>
          <w:sz w:val="52"/>
          <w:szCs w:val="52"/>
        </w:rPr>
        <w:t>П Л А Н  Р А Д А  Н А С Т А В Н И К А</w:t>
      </w:r>
      <w:r>
        <w:rPr>
          <w:rFonts w:ascii="Times" w:eastAsia="Times" w:hAnsi="Times" w:cs="Times"/>
          <w:b/>
          <w:i/>
          <w:color w:val="000000"/>
          <w:sz w:val="52"/>
          <w:szCs w:val="52"/>
        </w:rPr>
        <w:t xml:space="preserve"> </w:t>
      </w:r>
    </w:p>
    <w:p w:rsidR="005B0906" w:rsidRDefault="005B0906">
      <w:pPr>
        <w:ind w:left="0" w:hanging="2"/>
        <w:jc w:val="both"/>
        <w:rPr>
          <w:rFonts w:ascii="Times" w:eastAsia="Times" w:hAnsi="Times" w:cs="Times"/>
          <w:color w:val="000000"/>
        </w:rPr>
      </w:pPr>
    </w:p>
    <w:p w:rsidR="005B0906" w:rsidRDefault="00CD1C76">
      <w:pPr>
        <w:tabs>
          <w:tab w:val="left" w:pos="6593"/>
        </w:tabs>
        <w:ind w:left="2" w:hanging="4"/>
        <w:rPr>
          <w:color w:val="000000"/>
          <w:sz w:val="36"/>
          <w:szCs w:val="36"/>
        </w:rPr>
      </w:pPr>
      <w:r>
        <w:rPr>
          <w:rFonts w:ascii="Times" w:eastAsia="Times" w:hAnsi="Times" w:cs="Times"/>
          <w:b/>
          <w:i/>
          <w:color w:val="000000"/>
          <w:sz w:val="36"/>
          <w:szCs w:val="36"/>
        </w:rPr>
        <w:t>ПРЕДМЕТ : НАБАВКА И ФИЗИЧКА ДИСТРИБУЦИЈА</w:t>
      </w:r>
    </w:p>
    <w:p w:rsidR="005B0906" w:rsidRDefault="00CD1C76">
      <w:pPr>
        <w:ind w:left="2" w:hanging="4"/>
        <w:jc w:val="both"/>
        <w:rPr>
          <w:rFonts w:ascii="Times" w:eastAsia="Times" w:hAnsi="Times" w:cs="Times"/>
          <w:color w:val="000000"/>
          <w:sz w:val="36"/>
          <w:szCs w:val="36"/>
        </w:rPr>
      </w:pPr>
      <w:r>
        <w:rPr>
          <w:rFonts w:ascii="Times" w:eastAsia="Times" w:hAnsi="Times" w:cs="Times"/>
          <w:b/>
          <w:i/>
          <w:color w:val="000000"/>
          <w:sz w:val="36"/>
          <w:szCs w:val="36"/>
        </w:rPr>
        <w:t>ПОДР</w:t>
      </w:r>
      <w:r>
        <w:rPr>
          <w:b/>
          <w:i/>
          <w:color w:val="000000"/>
          <w:sz w:val="36"/>
          <w:szCs w:val="36"/>
        </w:rPr>
        <w:t>УЧ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ЈЕ РАДА: Трговина, угоститељство и туризам</w:t>
      </w:r>
    </w:p>
    <w:p w:rsidR="005B0906" w:rsidRDefault="00CD1C76">
      <w:pPr>
        <w:ind w:left="2" w:hanging="4"/>
        <w:rPr>
          <w:color w:val="000000"/>
          <w:sz w:val="36"/>
          <w:szCs w:val="36"/>
        </w:rPr>
      </w:pPr>
      <w:r>
        <w:rPr>
          <w:rFonts w:ascii="Times" w:eastAsia="Times" w:hAnsi="Times" w:cs="Times"/>
          <w:b/>
          <w:i/>
          <w:color w:val="000000"/>
          <w:sz w:val="36"/>
          <w:szCs w:val="36"/>
        </w:rPr>
        <w:t xml:space="preserve">ОБРАЗОВНИ ПРОФИЛ: </w:t>
      </w:r>
      <w:r>
        <w:rPr>
          <w:b/>
          <w:i/>
          <w:color w:val="000000"/>
          <w:sz w:val="36"/>
          <w:szCs w:val="36"/>
        </w:rPr>
        <w:t>ТРГОВАЦ</w:t>
      </w:r>
    </w:p>
    <w:p w:rsidR="005B0906" w:rsidRDefault="00CD1C76">
      <w:pPr>
        <w:ind w:left="2" w:hanging="4"/>
        <w:jc w:val="both"/>
        <w:rPr>
          <w:rFonts w:ascii="Times" w:eastAsia="Times" w:hAnsi="Times" w:cs="Times"/>
          <w:color w:val="000000"/>
          <w:sz w:val="36"/>
          <w:szCs w:val="36"/>
        </w:rPr>
      </w:pPr>
      <w:r>
        <w:rPr>
          <w:rFonts w:ascii="Times" w:eastAsia="Times" w:hAnsi="Times" w:cs="Times"/>
          <w:b/>
          <w:i/>
          <w:color w:val="000000"/>
          <w:sz w:val="36"/>
          <w:szCs w:val="36"/>
        </w:rPr>
        <w:t xml:space="preserve">РАЗРЕД: </w:t>
      </w:r>
      <w:r>
        <w:rPr>
          <w:b/>
          <w:i/>
          <w:color w:val="000000"/>
          <w:sz w:val="36"/>
          <w:szCs w:val="36"/>
        </w:rPr>
        <w:t>II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I</w:t>
      </w:r>
      <w:r>
        <w:rPr>
          <w:b/>
          <w:i/>
          <w:color w:val="000000"/>
          <w:sz w:val="36"/>
          <w:szCs w:val="36"/>
        </w:rPr>
        <w:t xml:space="preserve">-13         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Неде</w:t>
      </w:r>
      <w:r>
        <w:rPr>
          <w:b/>
          <w:i/>
          <w:color w:val="000000"/>
          <w:sz w:val="36"/>
          <w:szCs w:val="36"/>
        </w:rPr>
        <w:t>љ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 xml:space="preserve">ни фонд </w:t>
      </w:r>
      <w:r>
        <w:rPr>
          <w:b/>
          <w:i/>
          <w:color w:val="000000"/>
          <w:sz w:val="36"/>
          <w:szCs w:val="36"/>
        </w:rPr>
        <w:t>ч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асова:</w:t>
      </w:r>
      <w:r>
        <w:rPr>
          <w:rFonts w:ascii="Times" w:eastAsia="Times" w:hAnsi="Times" w:cs="Times"/>
          <w:b/>
          <w:i/>
          <w:sz w:val="36"/>
          <w:szCs w:val="36"/>
        </w:rPr>
        <w:t>1</w:t>
      </w:r>
      <w:r>
        <w:rPr>
          <w:b/>
          <w:i/>
          <w:color w:val="000000"/>
          <w:sz w:val="36"/>
          <w:szCs w:val="36"/>
        </w:rPr>
        <w:t>Т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+2</w:t>
      </w:r>
      <w:r>
        <w:rPr>
          <w:b/>
          <w:i/>
          <w:color w:val="000000"/>
          <w:sz w:val="36"/>
          <w:szCs w:val="36"/>
        </w:rPr>
        <w:t>В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;              Годи</w:t>
      </w:r>
      <w:r>
        <w:rPr>
          <w:b/>
          <w:i/>
          <w:color w:val="000000"/>
          <w:sz w:val="36"/>
          <w:szCs w:val="36"/>
        </w:rPr>
        <w:t>шњ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 xml:space="preserve">и фонд </w:t>
      </w:r>
      <w:r>
        <w:rPr>
          <w:b/>
          <w:i/>
          <w:color w:val="000000"/>
          <w:sz w:val="36"/>
          <w:szCs w:val="36"/>
        </w:rPr>
        <w:t>ч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асова:</w:t>
      </w:r>
      <w:r>
        <w:rPr>
          <w:b/>
          <w:i/>
          <w:sz w:val="36"/>
          <w:szCs w:val="36"/>
        </w:rPr>
        <w:t>32</w:t>
      </w:r>
      <w:r>
        <w:rPr>
          <w:rFonts w:ascii="Times" w:eastAsia="Times" w:hAnsi="Times" w:cs="Times"/>
          <w:b/>
          <w:i/>
          <w:color w:val="000000"/>
          <w:sz w:val="36"/>
          <w:szCs w:val="36"/>
        </w:rPr>
        <w:t>+</w:t>
      </w:r>
      <w:r>
        <w:rPr>
          <w:b/>
          <w:i/>
          <w:color w:val="000000"/>
          <w:sz w:val="36"/>
          <w:szCs w:val="36"/>
        </w:rPr>
        <w:t>64</w:t>
      </w:r>
    </w:p>
    <w:p w:rsidR="005B0906" w:rsidRDefault="005B0906">
      <w:pPr>
        <w:ind w:left="0" w:hanging="2"/>
        <w:jc w:val="both"/>
        <w:rPr>
          <w:rFonts w:ascii="Times" w:eastAsia="Times" w:hAnsi="Times" w:cs="Times"/>
          <w:color w:val="000000"/>
        </w:rPr>
      </w:pPr>
    </w:p>
    <w:tbl>
      <w:tblPr>
        <w:tblStyle w:val="a"/>
        <w:tblW w:w="15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56"/>
        <w:gridCol w:w="1395"/>
        <w:gridCol w:w="1523"/>
        <w:gridCol w:w="1267"/>
        <w:gridCol w:w="1395"/>
        <w:gridCol w:w="1395"/>
        <w:gridCol w:w="1395"/>
        <w:gridCol w:w="1395"/>
        <w:gridCol w:w="1395"/>
        <w:gridCol w:w="1395"/>
      </w:tblGrid>
      <w:tr w:rsidR="005B0906">
        <w:trPr>
          <w:cantSplit/>
        </w:trPr>
        <w:tc>
          <w:tcPr>
            <w:tcW w:w="2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ПОЛУГОДИ</w:t>
            </w:r>
            <w:r>
              <w:rPr>
                <w:i/>
                <w:color w:val="000000"/>
                <w:sz w:val="28"/>
                <w:szCs w:val="28"/>
              </w:rPr>
              <w:t>Ш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ТЕ</w:t>
            </w:r>
          </w:p>
        </w:tc>
        <w:tc>
          <w:tcPr>
            <w:tcW w:w="11160" w:type="dxa"/>
            <w:gridSpan w:val="8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П О Т Р Е Б А Н   Б Р О Ј    Ч А С О В А    З А: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СВЕГА </w:t>
            </w:r>
            <w:r>
              <w:rPr>
                <w:i/>
                <w:color w:val="000000"/>
                <w:sz w:val="24"/>
                <w:szCs w:val="24"/>
              </w:rPr>
              <w:t>Ч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АСОВА</w:t>
            </w:r>
          </w:p>
        </w:tc>
      </w:tr>
      <w:tr w:rsidR="005B0906">
        <w:trPr>
          <w:cantSplit/>
        </w:trPr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Обраду новог гра.</w:t>
            </w:r>
          </w:p>
        </w:tc>
        <w:tc>
          <w:tcPr>
            <w:tcW w:w="1523" w:type="dxa"/>
            <w:vMerge w:val="restart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Понављање и утврђ.</w:t>
            </w:r>
          </w:p>
        </w:tc>
        <w:tc>
          <w:tcPr>
            <w:tcW w:w="1267" w:type="dxa"/>
            <w:vMerge w:val="restart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вежбе</w:t>
            </w:r>
          </w:p>
        </w:tc>
        <w:tc>
          <w:tcPr>
            <w:tcW w:w="2790" w:type="dxa"/>
            <w:gridSpan w:val="2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Проверава</w:t>
            </w:r>
            <w:r>
              <w:rPr>
                <w:i/>
                <w:color w:val="000000"/>
                <w:sz w:val="24"/>
                <w:szCs w:val="24"/>
              </w:rPr>
              <w:t>њ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е-Оце</w:t>
            </w:r>
            <w:r>
              <w:rPr>
                <w:i/>
                <w:color w:val="000000"/>
                <w:sz w:val="24"/>
                <w:szCs w:val="24"/>
              </w:rPr>
              <w:t>њ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1395" w:type="dxa"/>
            <w:vMerge w:val="restart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Тем.пон. системат</w:t>
            </w:r>
          </w:p>
        </w:tc>
        <w:tc>
          <w:tcPr>
            <w:tcW w:w="1395" w:type="dxa"/>
            <w:vMerge w:val="restart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1395" w:type="dxa"/>
            <w:vMerge w:val="restart"/>
            <w:vAlign w:val="center"/>
          </w:tcPr>
          <w:p w:rsidR="005B0906" w:rsidRDefault="005B090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Усмено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Писмено</w:t>
            </w:r>
          </w:p>
        </w:tc>
        <w:tc>
          <w:tcPr>
            <w:tcW w:w="1395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rFonts w:ascii="Dutch Bold" w:eastAsia="Dutch Bold" w:hAnsi="Dutch Bold" w:cs="Dutch Bold"/>
                <w:color w:val="000000"/>
                <w:sz w:val="28"/>
                <w:szCs w:val="28"/>
              </w:rPr>
            </w:pPr>
            <w:r>
              <w:rPr>
                <w:rFonts w:ascii="Dutch Bold" w:eastAsia="Dutch Bold" w:hAnsi="Dutch Bold" w:cs="Dutch Bold"/>
                <w:i/>
                <w:color w:val="000000"/>
                <w:sz w:val="28"/>
                <w:szCs w:val="28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ПЛАНИРАНО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5B0906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ОДР</w:t>
            </w:r>
            <w:r>
              <w:rPr>
                <w:i/>
                <w:color w:val="000000"/>
                <w:sz w:val="28"/>
                <w:szCs w:val="28"/>
              </w:rPr>
              <w:t>Ж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АНО</w:t>
            </w: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5B0906">
        <w:trPr>
          <w:cantSplit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Dutch Bold" w:eastAsia="Dutch Bold" w:hAnsi="Dutch Bold" w:cs="Dutch Bold"/>
                <w:i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56" w:type="dxa"/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ПЛАНИРАНО</w:t>
            </w:r>
          </w:p>
        </w:tc>
        <w:tc>
          <w:tcPr>
            <w:tcW w:w="1395" w:type="dxa"/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23" w:type="dxa"/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7" w:type="dxa"/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395" w:type="dxa"/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5B0906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ОДР</w:t>
            </w:r>
            <w:r>
              <w:rPr>
                <w:i/>
                <w:color w:val="000000"/>
                <w:sz w:val="28"/>
                <w:szCs w:val="28"/>
              </w:rPr>
              <w:t>Ж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АНО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5B0906">
        <w:trPr>
          <w:cantSplit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5B0906" w:rsidRDefault="00CD1C76">
            <w:pPr>
              <w:ind w:right="113"/>
              <w:rPr>
                <w:rFonts w:ascii="Times" w:eastAsia="Times" w:hAnsi="Times" w:cs="Times"/>
                <w:color w:val="000000"/>
                <w:sz w:val="10"/>
                <w:szCs w:val="10"/>
              </w:rPr>
            </w:pPr>
            <w:r>
              <w:rPr>
                <w:rFonts w:ascii="Times" w:eastAsia="Times" w:hAnsi="Times" w:cs="Times"/>
                <w:i/>
                <w:color w:val="000000"/>
                <w:sz w:val="10"/>
                <w:szCs w:val="10"/>
              </w:rPr>
              <w:t>УКУПНО</w:t>
            </w:r>
          </w:p>
        </w:tc>
        <w:tc>
          <w:tcPr>
            <w:tcW w:w="2256" w:type="dxa"/>
            <w:tcBorders>
              <w:top w:val="nil"/>
            </w:tcBorders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ПЛАНИРАНО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righ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</w:tr>
      <w:tr w:rsidR="005B0906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ОДР</w:t>
            </w:r>
            <w:r>
              <w:rPr>
                <w:i/>
                <w:color w:val="000000"/>
                <w:sz w:val="28"/>
                <w:szCs w:val="28"/>
              </w:rPr>
              <w:t>Ж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АНО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</w:tbl>
    <w:p w:rsidR="005B0906" w:rsidRDefault="005B0906">
      <w:pPr>
        <w:ind w:left="0" w:hanging="2"/>
        <w:rPr>
          <w:rFonts w:ascii="Times" w:eastAsia="Times" w:hAnsi="Times" w:cs="Times"/>
          <w:color w:val="000000"/>
        </w:rPr>
      </w:pPr>
    </w:p>
    <w:p w:rsidR="005B0906" w:rsidRDefault="00CD1C76">
      <w:pPr>
        <w:ind w:left="0" w:hanging="2"/>
        <w:rPr>
          <w:rFonts w:ascii="Times" w:eastAsia="Times" w:hAnsi="Times" w:cs="Times"/>
          <w:color w:val="000000"/>
          <w:sz w:val="10"/>
          <w:szCs w:val="10"/>
        </w:rPr>
      </w:pPr>
      <w:r>
        <w:rPr>
          <w:i/>
          <w:color w:val="000000"/>
        </w:rPr>
        <w:t>ШКОЛСКА 202</w:t>
      </w:r>
      <w:r>
        <w:rPr>
          <w:i/>
        </w:rPr>
        <w:t>3</w:t>
      </w:r>
      <w:r>
        <w:rPr>
          <w:i/>
          <w:color w:val="000000"/>
        </w:rPr>
        <w:t>-202</w:t>
      </w:r>
      <w:r>
        <w:rPr>
          <w:i/>
        </w:rPr>
        <w:t>4</w:t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 xml:space="preserve">                 </w:t>
      </w:r>
      <w:r>
        <w:rPr>
          <w:rFonts w:ascii="Times" w:eastAsia="Times" w:hAnsi="Times" w:cs="Times"/>
          <w:i/>
          <w:color w:val="000000"/>
        </w:rPr>
        <w:t>ПРЕДМЕТНИ НАСТАВНИК:</w:t>
      </w:r>
    </w:p>
    <w:p w:rsidR="005B0906" w:rsidRDefault="00CD1C76">
      <w:pPr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           1. </w:t>
      </w:r>
      <w:r>
        <w:rPr>
          <w:rFonts w:ascii="Calibri" w:eastAsia="Calibri" w:hAnsi="Calibri" w:cs="Calibri"/>
          <w:color w:val="000000"/>
          <w:sz w:val="28"/>
          <w:szCs w:val="28"/>
        </w:rPr>
        <w:t>Јанков  Слађана</w:t>
      </w:r>
    </w:p>
    <w:p w:rsidR="005B0906" w:rsidRDefault="005B0906">
      <w:pPr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5B0906" w:rsidRDefault="005B0906">
      <w:pPr>
        <w:ind w:left="0" w:hanging="2"/>
        <w:rPr>
          <w:rFonts w:ascii="Calibri" w:eastAsia="Calibri" w:hAnsi="Calibri" w:cs="Calibri"/>
          <w:color w:val="000000"/>
        </w:rPr>
      </w:pPr>
    </w:p>
    <w:p w:rsidR="005B0906" w:rsidRDefault="005B0906">
      <w:pPr>
        <w:ind w:left="0" w:hanging="2"/>
        <w:rPr>
          <w:rFonts w:ascii="Calibri" w:eastAsia="Calibri" w:hAnsi="Calibri" w:cs="Calibri"/>
          <w:color w:val="000000"/>
        </w:rPr>
      </w:pPr>
    </w:p>
    <w:p w:rsidR="005B0906" w:rsidRDefault="005B0906">
      <w:pPr>
        <w:ind w:left="0" w:hanging="2"/>
        <w:rPr>
          <w:rFonts w:ascii="Calibri" w:eastAsia="Calibri" w:hAnsi="Calibri" w:cs="Calibri"/>
          <w:color w:val="000000"/>
        </w:rPr>
      </w:pPr>
    </w:p>
    <w:p w:rsidR="005B0906" w:rsidRDefault="005B0906">
      <w:pPr>
        <w:ind w:left="0" w:hanging="2"/>
        <w:rPr>
          <w:rFonts w:ascii="Calibri" w:eastAsia="Calibri" w:hAnsi="Calibri" w:cs="Calibri"/>
          <w:color w:val="000000"/>
        </w:rPr>
      </w:pPr>
    </w:p>
    <w:p w:rsidR="005B0906" w:rsidRDefault="00CD1C76">
      <w:pPr>
        <w:ind w:left="1" w:hanging="3"/>
        <w:rPr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>У</w:t>
      </w:r>
      <w:r>
        <w:rPr>
          <w:i/>
          <w:color w:val="000000"/>
          <w:sz w:val="28"/>
          <w:szCs w:val="28"/>
        </w:rPr>
        <w:t>Џ</w:t>
      </w:r>
      <w:r>
        <w:rPr>
          <w:rFonts w:ascii="Times" w:eastAsia="Times" w:hAnsi="Times" w:cs="Times"/>
          <w:i/>
          <w:color w:val="000000"/>
          <w:sz w:val="28"/>
          <w:szCs w:val="28"/>
        </w:rPr>
        <w:t>БЕНИК ЗА У</w:t>
      </w:r>
      <w:r>
        <w:rPr>
          <w:i/>
          <w:color w:val="000000"/>
          <w:sz w:val="28"/>
          <w:szCs w:val="28"/>
        </w:rPr>
        <w:t>Ч</w:t>
      </w:r>
      <w:r>
        <w:rPr>
          <w:rFonts w:ascii="Times" w:eastAsia="Times" w:hAnsi="Times" w:cs="Times"/>
          <w:i/>
          <w:color w:val="000000"/>
          <w:sz w:val="28"/>
          <w:szCs w:val="28"/>
        </w:rPr>
        <w:t>ЕНИКЕ:</w:t>
      </w:r>
      <w:r>
        <w:rPr>
          <w:i/>
          <w:color w:val="000000"/>
          <w:sz w:val="28"/>
          <w:szCs w:val="28"/>
        </w:rPr>
        <w:t xml:space="preserve"> Уџбеник Набавка и физичка дистрибуција Трговинско пословање за први разред трговинске школе -аутори су Мила Јанчетовић, Љубисав Јоловић, Љубивоје Младеновић и Љубомир Милосављевић Приручник за полагање завршног испита</w:t>
      </w:r>
    </w:p>
    <w:p w:rsidR="005B0906" w:rsidRDefault="005B090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:rsidR="005B0906" w:rsidRDefault="00CD1C7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ab/>
        <w:t>ЛИТЕРАТУРА ЗА НАСТАВНИКЕ: Трговинск</w:t>
      </w:r>
      <w:r>
        <w:rPr>
          <w:rFonts w:ascii="Times" w:eastAsia="Times" w:hAnsi="Times" w:cs="Times"/>
          <w:i/>
          <w:color w:val="000000"/>
          <w:sz w:val="28"/>
          <w:szCs w:val="28"/>
        </w:rPr>
        <w:t>о  пословање за  први  разред и  други  разред  трговинске школе – аутори Мила Јанчетовић,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i/>
          <w:color w:val="000000"/>
          <w:sz w:val="28"/>
          <w:szCs w:val="28"/>
        </w:rPr>
        <w:t>Љубисав Јоловић, Љубивоје Младеновић и Љубомир  Милосављевић и сва доступна литература која је везана за наставни предмет</w:t>
      </w:r>
      <w:r>
        <w:rPr>
          <w:i/>
          <w:color w:val="000000"/>
          <w:sz w:val="28"/>
          <w:szCs w:val="28"/>
        </w:rPr>
        <w:t>. Приручник за полагање завршног испита.</w:t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  <w:t>___</w:t>
      </w:r>
      <w:r>
        <w:rPr>
          <w:rFonts w:ascii="Times" w:eastAsia="Times" w:hAnsi="Times" w:cs="Times"/>
          <w:i/>
          <w:color w:val="000000"/>
          <w:sz w:val="28"/>
          <w:szCs w:val="28"/>
        </w:rPr>
        <w:t>______________________________________________________________________________________________</w:t>
      </w:r>
    </w:p>
    <w:p w:rsidR="005B0906" w:rsidRDefault="005B090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0"/>
        <w:tblW w:w="13323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048"/>
        <w:gridCol w:w="5614"/>
        <w:gridCol w:w="992"/>
      </w:tblGrid>
      <w:tr w:rsidR="005B0906">
        <w:tc>
          <w:tcPr>
            <w:tcW w:w="6718" w:type="dxa"/>
            <w:gridSpan w:val="2"/>
            <w:shd w:val="clear" w:color="auto" w:fill="DFDFDF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1. СКР</w:t>
            </w:r>
            <w:r>
              <w:rPr>
                <w:b/>
                <w:i/>
                <w:color w:val="000000"/>
                <w:sz w:val="32"/>
                <w:szCs w:val="32"/>
              </w:rPr>
              <w:t>АЋ</w:t>
            </w: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ЕНИЦЕ</w:t>
            </w:r>
          </w:p>
        </w:tc>
        <w:tc>
          <w:tcPr>
            <w:tcW w:w="6606" w:type="dxa"/>
            <w:gridSpan w:val="2"/>
            <w:shd w:val="clear" w:color="auto" w:fill="DFDFDF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2. ОБЛИЦИ РАДА</w:t>
            </w:r>
          </w:p>
        </w:tc>
      </w:tr>
      <w:tr w:rsidR="005B0906">
        <w:trPr>
          <w:cantSplit/>
        </w:trPr>
        <w:tc>
          <w:tcPr>
            <w:tcW w:w="5670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Обрада новог градива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Понављање и утвр</w:t>
            </w:r>
            <w:r>
              <w:rPr>
                <w:i/>
                <w:color w:val="000000"/>
                <w:sz w:val="32"/>
                <w:szCs w:val="32"/>
              </w:rPr>
              <w:t>ђ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ивање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В</w:t>
            </w:r>
            <w:r>
              <w:rPr>
                <w:i/>
                <w:color w:val="000000"/>
                <w:sz w:val="32"/>
                <w:szCs w:val="32"/>
              </w:rPr>
              <w:t>еж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ба</w:t>
            </w:r>
            <w:r>
              <w:rPr>
                <w:i/>
                <w:color w:val="000000"/>
                <w:sz w:val="32"/>
                <w:szCs w:val="32"/>
              </w:rPr>
              <w:t>њ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е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Практи</w:t>
            </w:r>
            <w:r>
              <w:rPr>
                <w:i/>
                <w:color w:val="000000"/>
                <w:sz w:val="32"/>
                <w:szCs w:val="32"/>
              </w:rPr>
              <w:t>ч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ан рад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Проверавање и оце</w:t>
            </w:r>
            <w:r>
              <w:rPr>
                <w:i/>
                <w:color w:val="000000"/>
                <w:sz w:val="32"/>
                <w:szCs w:val="32"/>
              </w:rPr>
              <w:t>њ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ивање</w:t>
            </w:r>
          </w:p>
        </w:tc>
        <w:tc>
          <w:tcPr>
            <w:tcW w:w="1048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ОНГ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ПУ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В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ПР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ПО</w:t>
            </w:r>
          </w:p>
        </w:tc>
        <w:tc>
          <w:tcPr>
            <w:tcW w:w="5614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Фронтални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Индивидуални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Групни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Рад у пару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Индивидуализована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Програмска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Проблемска</w:t>
            </w:r>
          </w:p>
        </w:tc>
        <w:tc>
          <w:tcPr>
            <w:tcW w:w="992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Ф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И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Г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РП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ИН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ПР.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ПРО</w:t>
            </w:r>
          </w:p>
        </w:tc>
      </w:tr>
      <w:tr w:rsidR="005B0906">
        <w:tc>
          <w:tcPr>
            <w:tcW w:w="6718" w:type="dxa"/>
            <w:gridSpan w:val="2"/>
            <w:shd w:val="clear" w:color="auto" w:fill="DFDFDF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3. НАСТАВНЕ МЕТОДЕ</w:t>
            </w:r>
          </w:p>
        </w:tc>
        <w:tc>
          <w:tcPr>
            <w:tcW w:w="6606" w:type="dxa"/>
            <w:gridSpan w:val="2"/>
            <w:shd w:val="clear" w:color="auto" w:fill="DFDFDF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4. НАСТАВНА СРЕДСТВА</w:t>
            </w:r>
          </w:p>
        </w:tc>
      </w:tr>
      <w:tr w:rsidR="005B0906">
        <w:trPr>
          <w:cantSplit/>
        </w:trPr>
        <w:tc>
          <w:tcPr>
            <w:tcW w:w="5670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Моноло</w:t>
            </w:r>
            <w:r>
              <w:rPr>
                <w:i/>
                <w:color w:val="000000"/>
                <w:sz w:val="32"/>
                <w:szCs w:val="32"/>
              </w:rPr>
              <w:t>ш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ка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Дијал</w:t>
            </w:r>
            <w:r>
              <w:rPr>
                <w:i/>
                <w:color w:val="000000"/>
                <w:sz w:val="32"/>
                <w:szCs w:val="32"/>
              </w:rPr>
              <w:t>ош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ка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Текстуална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Илустративно - демонстративна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Експериментална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Метод практичног рада</w:t>
            </w:r>
          </w:p>
        </w:tc>
        <w:tc>
          <w:tcPr>
            <w:tcW w:w="1048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М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Д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ТЕ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ИД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Е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МПР</w:t>
            </w:r>
          </w:p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5614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Текстуална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Визуелна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Аудитивна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Аудиовизуелна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Мануелна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Експеримент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Помо</w:t>
            </w:r>
            <w:r>
              <w:rPr>
                <w:i/>
                <w:color w:val="000000"/>
                <w:sz w:val="32"/>
                <w:szCs w:val="32"/>
              </w:rPr>
              <w:t>ћ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но - техни</w:t>
            </w:r>
            <w:r>
              <w:rPr>
                <w:i/>
                <w:color w:val="000000"/>
                <w:sz w:val="32"/>
                <w:szCs w:val="32"/>
              </w:rPr>
              <w:t>ч</w:t>
            </w:r>
            <w:r>
              <w:rPr>
                <w:rFonts w:ascii="Times" w:eastAsia="Times" w:hAnsi="Times" w:cs="Times"/>
                <w:i/>
                <w:color w:val="000000"/>
                <w:sz w:val="32"/>
                <w:szCs w:val="32"/>
              </w:rPr>
              <w:t>ка</w:t>
            </w:r>
          </w:p>
        </w:tc>
        <w:tc>
          <w:tcPr>
            <w:tcW w:w="992" w:type="dxa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Т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В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А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АВ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М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Е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32"/>
                <w:szCs w:val="32"/>
              </w:rPr>
              <w:t>ПТ</w:t>
            </w:r>
          </w:p>
        </w:tc>
      </w:tr>
    </w:tbl>
    <w:p w:rsidR="005B0906" w:rsidRDefault="005B090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:rsidR="005B0906" w:rsidRDefault="00CD1C76">
      <w:pPr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ab/>
        <w:t>НАПОМЕНА: За додатна обја</w:t>
      </w:r>
      <w:r>
        <w:rPr>
          <w:b/>
          <w:i/>
          <w:color w:val="000000"/>
          <w:sz w:val="28"/>
          <w:szCs w:val="28"/>
        </w:rPr>
        <w:t>шњењ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а обратити се ПП сл</w:t>
      </w:r>
      <w:r>
        <w:rPr>
          <w:b/>
          <w:i/>
          <w:color w:val="000000"/>
          <w:sz w:val="28"/>
          <w:szCs w:val="28"/>
        </w:rPr>
        <w:t>уж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би</w:t>
      </w:r>
      <w:r>
        <w:rPr>
          <w:b/>
          <w:i/>
          <w:color w:val="000000"/>
          <w:sz w:val="28"/>
          <w:szCs w:val="28"/>
        </w:rPr>
        <w:t xml:space="preserve">  ш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коле</w:t>
      </w: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CD1C76">
      <w:pPr>
        <w:ind w:left="2" w:hanging="4"/>
        <w:jc w:val="center"/>
        <w:rPr>
          <w:rFonts w:ascii="Times" w:eastAsia="Times" w:hAnsi="Times" w:cs="Times"/>
          <w:color w:val="000000"/>
          <w:sz w:val="36"/>
          <w:szCs w:val="36"/>
          <w:shd w:val="clear" w:color="auto" w:fill="DFDFDF"/>
        </w:rPr>
      </w:pPr>
      <w:r>
        <w:rPr>
          <w:rFonts w:ascii="Times" w:eastAsia="Times" w:hAnsi="Times" w:cs="Times"/>
          <w:b/>
          <w:i/>
          <w:color w:val="000000"/>
          <w:sz w:val="36"/>
          <w:szCs w:val="36"/>
          <w:shd w:val="clear" w:color="auto" w:fill="DFDFDF"/>
        </w:rPr>
        <w:t>ГОДИ</w:t>
      </w:r>
      <w:r>
        <w:rPr>
          <w:b/>
          <w:i/>
          <w:color w:val="000000"/>
          <w:sz w:val="36"/>
          <w:szCs w:val="36"/>
          <w:shd w:val="clear" w:color="auto" w:fill="DFDFDF"/>
        </w:rPr>
        <w:t>Ш</w:t>
      </w:r>
      <w:r>
        <w:rPr>
          <w:rFonts w:ascii="Times" w:eastAsia="Times" w:hAnsi="Times" w:cs="Times"/>
          <w:b/>
          <w:i/>
          <w:color w:val="000000"/>
          <w:sz w:val="36"/>
          <w:szCs w:val="36"/>
          <w:shd w:val="clear" w:color="auto" w:fill="DFDFDF"/>
        </w:rPr>
        <w:t>ЊИ ПЛАН РАДА</w:t>
      </w:r>
      <w:r>
        <w:rPr>
          <w:b/>
          <w:i/>
          <w:color w:val="000000"/>
          <w:sz w:val="36"/>
          <w:szCs w:val="36"/>
          <w:shd w:val="clear" w:color="auto" w:fill="DFDFDF"/>
        </w:rPr>
        <w:t xml:space="preserve"> </w:t>
      </w:r>
      <w:r>
        <w:rPr>
          <w:rFonts w:ascii="Times" w:eastAsia="Times" w:hAnsi="Times" w:cs="Times"/>
          <w:b/>
          <w:i/>
          <w:color w:val="000000"/>
          <w:sz w:val="36"/>
          <w:szCs w:val="36"/>
          <w:shd w:val="clear" w:color="auto" w:fill="DFDFDF"/>
        </w:rPr>
        <w:t>(Тематски)</w:t>
      </w:r>
    </w:p>
    <w:p w:rsidR="005B0906" w:rsidRDefault="00CD1C76">
      <w:pPr>
        <w:ind w:left="1" w:hanging="3"/>
        <w:jc w:val="center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(Прво полугодиште)</w:t>
      </w:r>
    </w:p>
    <w:p w:rsidR="005B0906" w:rsidRDefault="005B0906">
      <w:pPr>
        <w:rPr>
          <w:rFonts w:ascii="Times" w:eastAsia="Times" w:hAnsi="Times" w:cs="Times"/>
          <w:color w:val="000000"/>
          <w:sz w:val="14"/>
          <w:szCs w:val="14"/>
        </w:rPr>
      </w:pPr>
    </w:p>
    <w:p w:rsidR="005B0906" w:rsidRDefault="005B0906">
      <w:pPr>
        <w:rPr>
          <w:rFonts w:ascii="Times" w:eastAsia="Times" w:hAnsi="Times" w:cs="Times"/>
          <w:color w:val="000000"/>
          <w:sz w:val="14"/>
          <w:szCs w:val="14"/>
        </w:rPr>
      </w:pPr>
    </w:p>
    <w:tbl>
      <w:tblPr>
        <w:tblStyle w:val="a1"/>
        <w:tblW w:w="145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84"/>
        <w:gridCol w:w="4517"/>
        <w:gridCol w:w="899"/>
        <w:gridCol w:w="899"/>
        <w:gridCol w:w="900"/>
        <w:gridCol w:w="899"/>
        <w:gridCol w:w="901"/>
        <w:gridCol w:w="899"/>
        <w:gridCol w:w="901"/>
        <w:gridCol w:w="2121"/>
      </w:tblGrid>
      <w:tr w:rsidR="005B0906">
        <w:trPr>
          <w:cantSplit/>
          <w:trHeight w:val="14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CD1C76">
            <w:pPr>
              <w:ind w:left="0" w:right="113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ВР.ОБРАДЕ (МЕСЕЦ)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РЕДНИ БРОЈ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НАЗИВ ТЕМЕ, ОБЛАСТИ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ИЛИ КОМПЛЕКСА</w:t>
            </w:r>
          </w:p>
        </w:tc>
        <w:tc>
          <w:tcPr>
            <w:tcW w:w="6298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П О Т Р Е Б А Н   Б Р О Ј   </w:t>
            </w:r>
            <w:r>
              <w:rPr>
                <w:i/>
                <w:color w:val="000000"/>
              </w:rPr>
              <w:t>Ч</w:t>
            </w:r>
            <w:r>
              <w:rPr>
                <w:rFonts w:ascii="Times" w:eastAsia="Times" w:hAnsi="Times" w:cs="Times"/>
                <w:i/>
                <w:color w:val="000000"/>
              </w:rPr>
              <w:t>А С О В А   З А: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КОРЕЛАЦИЈА УНУТАР ПРЕДМЕТА ИЛИ СА ДРУГИМ ПРЕДМЕТИМА</w:t>
            </w:r>
          </w:p>
        </w:tc>
      </w:tr>
      <w:tr w:rsidR="005B0906">
        <w:trPr>
          <w:cantSplit/>
          <w:trHeight w:val="10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99" w:type="dxa"/>
            <w:vMerge w:val="restart"/>
            <w:tcBorders>
              <w:left w:val="nil"/>
            </w:tcBorders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ОБРАДУ НОВОГ ГРАДИВА</w:t>
            </w:r>
          </w:p>
        </w:tc>
        <w:tc>
          <w:tcPr>
            <w:tcW w:w="899" w:type="dxa"/>
            <w:vMerge w:val="restart"/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ПОНАВQ. И УТВР\ИВ.</w:t>
            </w:r>
          </w:p>
        </w:tc>
        <w:tc>
          <w:tcPr>
            <w:tcW w:w="900" w:type="dxa"/>
            <w:vMerge w:val="restart"/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ВЕ</w:t>
            </w:r>
            <w:r>
              <w:rPr>
                <w:i/>
                <w:color w:val="000000"/>
              </w:rPr>
              <w:t>Ж</w:t>
            </w:r>
            <w:r>
              <w:rPr>
                <w:rFonts w:ascii="Times" w:eastAsia="Times" w:hAnsi="Times" w:cs="Times"/>
                <w:i/>
                <w:color w:val="000000"/>
              </w:rPr>
              <w:t>БЕ, ПРАКТ.</w:t>
            </w:r>
          </w:p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РАД</w:t>
            </w:r>
          </w:p>
        </w:tc>
        <w:tc>
          <w:tcPr>
            <w:tcW w:w="1800" w:type="dxa"/>
            <w:gridSpan w:val="2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ПРОВЕРАВАЊЕ ОЦЕЊИВАЊЕ</w:t>
            </w:r>
          </w:p>
        </w:tc>
        <w:tc>
          <w:tcPr>
            <w:tcW w:w="899" w:type="dxa"/>
            <w:vMerge w:val="restart"/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i/>
                <w:color w:val="000000"/>
                <w:sz w:val="18"/>
                <w:szCs w:val="18"/>
              </w:rPr>
              <w:t>ТЕМАТСКО ПОНАВQ.</w:t>
            </w:r>
          </w:p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i/>
                <w:color w:val="000000"/>
                <w:sz w:val="18"/>
                <w:szCs w:val="18"/>
              </w:rPr>
              <w:t>СИСТЕМАТ.</w:t>
            </w:r>
          </w:p>
        </w:tc>
        <w:tc>
          <w:tcPr>
            <w:tcW w:w="901" w:type="dxa"/>
            <w:vMerge w:val="restart"/>
            <w:tcBorders>
              <w:right w:val="nil"/>
            </w:tcBorders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СВЕГА </w:t>
            </w:r>
            <w:r>
              <w:rPr>
                <w:i/>
                <w:color w:val="000000"/>
              </w:rPr>
              <w:t>Ч</w:t>
            </w:r>
            <w:r>
              <w:rPr>
                <w:rFonts w:ascii="Times" w:eastAsia="Times" w:hAnsi="Times" w:cs="Times"/>
                <w:i/>
                <w:color w:val="000000"/>
              </w:rPr>
              <w:t>АСОВА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5B0906">
        <w:trPr>
          <w:cantSplit/>
          <w:trHeight w:val="82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99" w:type="dxa"/>
            <w:vMerge/>
            <w:tcBorders>
              <w:left w:val="nil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99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5B0906" w:rsidRDefault="00CD1C76">
            <w:pPr>
              <w:ind w:right="113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eastAsia="Times" w:hAnsi="Times" w:cs="Times"/>
                <w:i/>
                <w:color w:val="000000"/>
                <w:sz w:val="14"/>
                <w:szCs w:val="14"/>
              </w:rPr>
              <w:t>УСМЕНО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5B0906" w:rsidRDefault="00CD1C76">
            <w:pPr>
              <w:ind w:right="113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eastAsia="Times" w:hAnsi="Times" w:cs="Times"/>
                <w:i/>
                <w:color w:val="000000"/>
                <w:sz w:val="14"/>
                <w:szCs w:val="14"/>
              </w:rPr>
              <w:t>ПИСМЕНО</w:t>
            </w:r>
          </w:p>
        </w:tc>
        <w:tc>
          <w:tcPr>
            <w:tcW w:w="899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vMerge/>
            <w:tcBorders>
              <w:right w:val="nil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</w:p>
        </w:tc>
      </w:tr>
      <w:tr w:rsidR="005B0906">
        <w:trPr>
          <w:cantSplit/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IX, X.XI</w:t>
            </w:r>
          </w:p>
        </w:tc>
        <w:tc>
          <w:tcPr>
            <w:tcW w:w="68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Организација набавке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righ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-</w:t>
            </w:r>
            <w:r>
              <w:rPr>
                <w:i/>
                <w:color w:val="000000"/>
                <w:sz w:val="24"/>
                <w:szCs w:val="24"/>
              </w:rPr>
              <w:t>Основи пословања у трговини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-Практична настава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-Пословна комуникација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-Техника продаје и услуге купцима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-Рачунарство и информатика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-Психологија потрошача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-Маркетинг у трговини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-Комерцијално познавање робе</w:t>
            </w:r>
          </w:p>
          <w:p w:rsidR="005B0906" w:rsidRDefault="005B0906">
            <w:pPr>
              <w:ind w:left="0" w:hanging="2"/>
              <w:rPr>
                <w:color w:val="000000"/>
              </w:rPr>
            </w:pPr>
          </w:p>
        </w:tc>
      </w:tr>
      <w:tr w:rsidR="005B0906">
        <w:trPr>
          <w:cantSplit/>
          <w:trHeight w:val="653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CD1C76" w:rsidP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XI,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Складишно пословање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653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Pr="00CD1C76" w:rsidRDefault="005B0906">
            <w:pPr>
              <w:ind w:left="1" w:hanging="3"/>
              <w:rPr>
                <w:color w:val="000000"/>
                <w:sz w:val="34"/>
                <w:szCs w:val="34"/>
                <w:lang w:val="sr-Cyrl-RS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61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78"/>
        </w:trPr>
        <w:tc>
          <w:tcPr>
            <w:tcW w:w="958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61"/>
        </w:trPr>
        <w:tc>
          <w:tcPr>
            <w:tcW w:w="958" w:type="dxa"/>
            <w:tcBorders>
              <w:left w:val="single" w:sz="4" w:space="0" w:color="000000"/>
              <w:bottom w:val="nil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684" w:type="dxa"/>
            <w:tcBorders>
              <w:bottom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899" w:type="dxa"/>
            <w:tcBorders>
              <w:left w:val="nil"/>
              <w:bottom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nil"/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  <w:trHeight w:val="2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  <w:r>
              <w:rPr>
                <w:rFonts w:ascii="Times" w:eastAsia="Times" w:hAnsi="Times" w:cs="Times"/>
                <w:i/>
                <w:color w:val="000000"/>
                <w:sz w:val="34"/>
                <w:szCs w:val="34"/>
              </w:rPr>
              <w:t>УК.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5B0906">
      <w:pPr>
        <w:ind w:left="0" w:hanging="2"/>
      </w:pPr>
    </w:p>
    <w:p w:rsidR="005B0906" w:rsidRDefault="00CD1C76">
      <w:pPr>
        <w:ind w:left="2" w:hanging="4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36"/>
          <w:szCs w:val="36"/>
          <w:shd w:val="clear" w:color="auto" w:fill="DFDFDF"/>
        </w:rPr>
        <w:t>ГОДИ</w:t>
      </w:r>
      <w:r>
        <w:rPr>
          <w:b/>
          <w:i/>
          <w:color w:val="000000"/>
          <w:sz w:val="36"/>
          <w:szCs w:val="36"/>
          <w:shd w:val="clear" w:color="auto" w:fill="DFDFDF"/>
        </w:rPr>
        <w:t>ШЊ</w:t>
      </w:r>
      <w:r>
        <w:rPr>
          <w:rFonts w:ascii="Times" w:eastAsia="Times" w:hAnsi="Times" w:cs="Times"/>
          <w:b/>
          <w:i/>
          <w:color w:val="000000"/>
          <w:sz w:val="36"/>
          <w:szCs w:val="36"/>
          <w:shd w:val="clear" w:color="auto" w:fill="DFDFDF"/>
        </w:rPr>
        <w:t>И ПЛАН РАДА</w:t>
      </w:r>
      <w:r>
        <w:rPr>
          <w:b/>
          <w:i/>
          <w:color w:val="000000"/>
          <w:sz w:val="36"/>
          <w:szCs w:val="36"/>
          <w:shd w:val="clear" w:color="auto" w:fill="DFDFDF"/>
        </w:rPr>
        <w:t xml:space="preserve"> </w:t>
      </w:r>
      <w:r>
        <w:rPr>
          <w:rFonts w:ascii="Times" w:eastAsia="Times" w:hAnsi="Times" w:cs="Times"/>
          <w:b/>
          <w:i/>
          <w:color w:val="000000"/>
          <w:sz w:val="36"/>
          <w:szCs w:val="36"/>
          <w:shd w:val="clear" w:color="auto" w:fill="DFDFDF"/>
        </w:rPr>
        <w:t>(Тематски)</w:t>
      </w:r>
    </w:p>
    <w:p w:rsidR="005B0906" w:rsidRDefault="00CD1C76">
      <w:pPr>
        <w:ind w:left="2" w:hanging="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36"/>
          <w:szCs w:val="36"/>
          <w:shd w:val="clear" w:color="auto" w:fill="DFDFDF"/>
        </w:rPr>
        <w:t>(</w:t>
      </w:r>
      <w:r>
        <w:rPr>
          <w:rFonts w:ascii="Calibri" w:eastAsia="Calibri" w:hAnsi="Calibri" w:cs="Calibri"/>
          <w:b/>
          <w:i/>
          <w:color w:val="000000"/>
          <w:sz w:val="36"/>
          <w:szCs w:val="36"/>
          <w:shd w:val="clear" w:color="auto" w:fill="DFDFDF"/>
        </w:rPr>
        <w:t>Друго полугодиште)</w:t>
      </w:r>
    </w:p>
    <w:p w:rsidR="005B0906" w:rsidRDefault="005B0906">
      <w:pPr>
        <w:rPr>
          <w:rFonts w:ascii="Times" w:eastAsia="Times" w:hAnsi="Times" w:cs="Times"/>
          <w:color w:val="000000"/>
          <w:sz w:val="14"/>
          <w:szCs w:val="14"/>
        </w:rPr>
      </w:pPr>
    </w:p>
    <w:p w:rsidR="005B0906" w:rsidRDefault="005B0906">
      <w:pPr>
        <w:rPr>
          <w:rFonts w:ascii="Times" w:eastAsia="Times" w:hAnsi="Times" w:cs="Times"/>
          <w:color w:val="000000"/>
          <w:sz w:val="14"/>
          <w:szCs w:val="14"/>
        </w:rPr>
      </w:pPr>
    </w:p>
    <w:tbl>
      <w:tblPr>
        <w:tblStyle w:val="a2"/>
        <w:tblW w:w="1509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4678"/>
        <w:gridCol w:w="931"/>
        <w:gridCol w:w="931"/>
        <w:gridCol w:w="932"/>
        <w:gridCol w:w="931"/>
        <w:gridCol w:w="932"/>
        <w:gridCol w:w="931"/>
        <w:gridCol w:w="932"/>
        <w:gridCol w:w="2196"/>
      </w:tblGrid>
      <w:tr w:rsidR="005B0906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CD1C76">
            <w:pPr>
              <w:ind w:left="0" w:right="113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ВР.ОБРАДЕ (МЕСЕЦ)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РЕДНИ БРОЈ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НАЗИВ ТЕМЕ, ОБЛАСТИ</w:t>
            </w:r>
          </w:p>
          <w:p w:rsidR="005B0906" w:rsidRDefault="00CD1C7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ИЛИ КОМПЛЕКСА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П О Т Р Е Б А Н   Б Р О Ј   </w:t>
            </w:r>
            <w:r>
              <w:rPr>
                <w:i/>
                <w:color w:val="000000"/>
              </w:rPr>
              <w:t>Ч</w:t>
            </w:r>
            <w:r>
              <w:rPr>
                <w:rFonts w:ascii="Times" w:eastAsia="Times" w:hAnsi="Times" w:cs="Times"/>
                <w:i/>
                <w:color w:val="000000"/>
              </w:rPr>
              <w:t>А С О В А   З А: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КОРЕЛАЦИЈА УНУТАР ПРЕДМЕТА ИЛИ СА ДРУГИМ ПРЕДМЕТИМА</w:t>
            </w:r>
          </w:p>
        </w:tc>
      </w:tr>
      <w:tr w:rsidR="005B0906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left w:val="nil"/>
            </w:tcBorders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ОБРАДУ НОВОГ ГРАДИВА</w:t>
            </w:r>
          </w:p>
        </w:tc>
        <w:tc>
          <w:tcPr>
            <w:tcW w:w="931" w:type="dxa"/>
            <w:vMerge w:val="restart"/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ПОНАВЉАЊЕ И УТВРЂИВ.</w:t>
            </w:r>
          </w:p>
        </w:tc>
        <w:tc>
          <w:tcPr>
            <w:tcW w:w="932" w:type="dxa"/>
            <w:vMerge w:val="restart"/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ВЕ</w:t>
            </w:r>
            <w:r>
              <w:rPr>
                <w:i/>
                <w:color w:val="000000"/>
              </w:rPr>
              <w:t>Ж</w:t>
            </w:r>
            <w:r>
              <w:rPr>
                <w:rFonts w:ascii="Times" w:eastAsia="Times" w:hAnsi="Times" w:cs="Times"/>
                <w:i/>
                <w:color w:val="000000"/>
              </w:rPr>
              <w:t>БЕ, ПРАКТ.</w:t>
            </w:r>
          </w:p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РАД</w:t>
            </w:r>
          </w:p>
        </w:tc>
        <w:tc>
          <w:tcPr>
            <w:tcW w:w="1863" w:type="dxa"/>
            <w:gridSpan w:val="2"/>
            <w:vAlign w:val="center"/>
          </w:tcPr>
          <w:p w:rsidR="005B0906" w:rsidRDefault="00CD1C76">
            <w:pPr>
              <w:ind w:left="0" w:hanging="2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i/>
                <w:color w:val="000000"/>
                <w:sz w:val="18"/>
                <w:szCs w:val="18"/>
              </w:rPr>
              <w:t>ПРОВЕРАВАЊЕ ОЦЕЊИВАЊЕ</w:t>
            </w:r>
          </w:p>
        </w:tc>
        <w:tc>
          <w:tcPr>
            <w:tcW w:w="931" w:type="dxa"/>
            <w:vMerge w:val="restart"/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ТЕМАТСКО ПОНАВQ.</w:t>
            </w:r>
          </w:p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СИСТЕМАТ.</w:t>
            </w:r>
          </w:p>
        </w:tc>
        <w:tc>
          <w:tcPr>
            <w:tcW w:w="932" w:type="dxa"/>
            <w:vMerge w:val="restart"/>
            <w:tcBorders>
              <w:right w:val="nil"/>
            </w:tcBorders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СВЕГА </w:t>
            </w:r>
            <w:r>
              <w:rPr>
                <w:i/>
                <w:color w:val="000000"/>
              </w:rPr>
              <w:t>Ч</w:t>
            </w:r>
            <w:r>
              <w:rPr>
                <w:rFonts w:ascii="Times" w:eastAsia="Times" w:hAnsi="Times" w:cs="Times"/>
                <w:i/>
                <w:color w:val="000000"/>
              </w:rPr>
              <w:t>АСОВА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</w:tr>
      <w:tr w:rsidR="005B0906">
        <w:trPr>
          <w:cantSplit/>
          <w:trHeight w:val="113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31" w:type="dxa"/>
            <w:vMerge/>
            <w:tcBorders>
              <w:left w:val="nil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31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32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31" w:type="dxa"/>
            <w:tcBorders>
              <w:bottom w:val="nil"/>
            </w:tcBorders>
            <w:vAlign w:val="center"/>
          </w:tcPr>
          <w:p w:rsidR="005B0906" w:rsidRDefault="00CD1C76">
            <w:pPr>
              <w:ind w:left="0" w:right="113" w:hanging="2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УСМЕНО</w:t>
            </w: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5B0906" w:rsidRDefault="00CD1C76">
            <w:pPr>
              <w:ind w:right="113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eastAsia="Times" w:hAnsi="Times" w:cs="Times"/>
                <w:i/>
                <w:color w:val="000000"/>
                <w:sz w:val="14"/>
                <w:szCs w:val="14"/>
              </w:rPr>
              <w:t>ПИСМЕНО</w:t>
            </w:r>
          </w:p>
        </w:tc>
        <w:tc>
          <w:tcPr>
            <w:tcW w:w="931" w:type="dxa"/>
            <w:vMerge/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right w:val="nil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4"/>
                <w:szCs w:val="1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,II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Транспорт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right w:val="nil"/>
            </w:tcBorders>
            <w:vAlign w:val="center"/>
          </w:tcPr>
          <w:p w:rsidR="005B0906" w:rsidRDefault="00CD1C76" w:rsidP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-</w:t>
            </w:r>
            <w:r>
              <w:rPr>
                <w:i/>
                <w:color w:val="000000"/>
                <w:sz w:val="24"/>
                <w:szCs w:val="24"/>
              </w:rPr>
              <w:t>Основи пословања у трговини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-Практична настава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-Пословна комуникација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-Техника продаје и услуге купцима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-Рачунарство и информатика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-Психологија потрошача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-Маркетинг у трговини</w:t>
            </w:r>
          </w:p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-Комерцијално познавање робе</w:t>
            </w:r>
          </w:p>
          <w:p w:rsidR="005B0906" w:rsidRDefault="005B0906">
            <w:pPr>
              <w:ind w:left="0" w:hanging="2"/>
              <w:rPr>
                <w:color w:val="000000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III,IV,V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CD1C76">
            <w:pPr>
              <w:ind w:left="0" w:hanging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Канали физичке дистрибуције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jc w:val="center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B0906">
        <w:trPr>
          <w:cantSplit/>
        </w:trPr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0906" w:rsidRDefault="00CD1C76">
            <w:pPr>
              <w:ind w:left="1" w:hanging="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i/>
                <w:color w:val="000000"/>
                <w:sz w:val="34"/>
                <w:szCs w:val="34"/>
              </w:rPr>
              <w:t>ук.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000000"/>
            </w:tcBorders>
            <w:vAlign w:val="center"/>
          </w:tcPr>
          <w:p w:rsidR="005B0906" w:rsidRDefault="005B0906">
            <w:pPr>
              <w:ind w:left="1" w:hanging="3"/>
              <w:rPr>
                <w:rFonts w:ascii="Times" w:eastAsia="Times" w:hAnsi="Times" w:cs="Times"/>
                <w:color w:val="000000"/>
                <w:sz w:val="34"/>
                <w:szCs w:val="34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5B0906" w:rsidRDefault="005B090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B0906" w:rsidRDefault="00CD1C76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906" w:rsidRDefault="005B0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5B0906" w:rsidRDefault="005B0906">
      <w:pPr>
        <w:ind w:left="0" w:hanging="2"/>
      </w:pPr>
    </w:p>
    <w:sectPr w:rsidR="005B0906">
      <w:pgSz w:w="16838" w:h="11906" w:orient="landscape"/>
      <w:pgMar w:top="567" w:right="1418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osav-Cir">
    <w:altName w:val="Times New Roman"/>
    <w:charset w:val="00"/>
    <w:family w:val="auto"/>
    <w:pitch w:val="default"/>
  </w:font>
  <w:font w:name="Dutch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06"/>
    <w:rsid w:val="005B0906"/>
    <w:rsid w:val="00C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513310-F5AE-4931-886B-B11A3AF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TimesRoman" w:eastAsia="Calibri" w:hAnsi="CTimesRoman"/>
      <w:sz w:val="28"/>
      <w:lang w:val="en-US"/>
    </w:rPr>
  </w:style>
  <w:style w:type="character" w:customStyle="1" w:styleId="TitleChar">
    <w:name w:val="Title Char"/>
    <w:basedOn w:val="DefaultParagraphFont"/>
    <w:rPr>
      <w:rFonts w:ascii="CTimesRoman" w:eastAsia="Calibri" w:hAnsi="CTimesRoman"/>
      <w:w w:val="100"/>
      <w:position w:val="-1"/>
      <w:sz w:val="28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4mZDDmAbCxrnUaVb0uLg1el7g==">CgMxLjA4AGozChRzdWdnZXN0LnZtOWI3NThoMjIxbBIb0KHQu9Cw0ZLQsNC90LAg0IjQsNC90LrQvtCyciExOVJhU3R0NEF2d2RKRFZNNmtoRTY0eGhUZ3M1QWhjVng=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USER</cp:lastModifiedBy>
  <cp:revision>2</cp:revision>
  <dcterms:created xsi:type="dcterms:W3CDTF">2023-08-19T15:00:00Z</dcterms:created>
  <dcterms:modified xsi:type="dcterms:W3CDTF">2023-08-19T15:00:00Z</dcterms:modified>
</cp:coreProperties>
</file>