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56" w:rsidRPr="00816F56" w:rsidRDefault="00816F56" w:rsidP="00816F56">
      <w:pPr>
        <w:jc w:val="center"/>
        <w:rPr>
          <w:b/>
          <w:sz w:val="32"/>
          <w:szCs w:val="32"/>
          <w:lang/>
        </w:rPr>
      </w:pPr>
      <w:r w:rsidRPr="00816F56">
        <w:rPr>
          <w:b/>
          <w:sz w:val="32"/>
          <w:szCs w:val="32"/>
          <w:lang/>
        </w:rPr>
        <w:t>Питања и одговори из шпедиције и транспорта</w:t>
      </w:r>
    </w:p>
    <w:p w:rsidR="00816F56" w:rsidRDefault="00816F56" w:rsidP="009224AC">
      <w:pPr>
        <w:rPr>
          <w:lang/>
        </w:rPr>
      </w:pPr>
    </w:p>
    <w:p w:rsidR="009224AC" w:rsidRDefault="009224AC" w:rsidP="009224AC">
      <w:r>
        <w:t>1.Шта подразумевамо под управљањем транспортом?</w:t>
      </w:r>
      <w:r>
        <w:tab/>
      </w:r>
    </w:p>
    <w:p w:rsidR="009224AC" w:rsidRDefault="009224AC" w:rsidP="009224AC">
      <w:r>
        <w:t>Подразумевамо планирање, организовање и контролу свих транспортних активности у транспортном предузећу.</w:t>
      </w:r>
    </w:p>
    <w:p w:rsidR="009224AC" w:rsidRPr="009224AC" w:rsidRDefault="009224AC" w:rsidP="009224AC"/>
    <w:p w:rsidR="009224AC" w:rsidRDefault="009224AC" w:rsidP="009224AC">
      <w:r>
        <w:t>2.Наброј одлуке у креирању транспортне стратегије предузећа?</w:t>
      </w:r>
      <w:r>
        <w:tab/>
      </w:r>
    </w:p>
    <w:p w:rsidR="009224AC" w:rsidRDefault="009224AC" w:rsidP="009224AC">
      <w:r>
        <w:t>а) транспорт у сопственој режији б) избор вида транспорта ц) оптимизација робних токова д) избор шпедитера</w:t>
      </w:r>
    </w:p>
    <w:p w:rsidR="009224AC" w:rsidRPr="009224AC" w:rsidRDefault="009224AC" w:rsidP="009224AC"/>
    <w:p w:rsidR="009224AC" w:rsidRDefault="009224AC" w:rsidP="009224AC">
      <w:r>
        <w:t>3.Зашто је значајна оптимизација транспорта?</w:t>
      </w:r>
      <w:r>
        <w:tab/>
      </w:r>
    </w:p>
    <w:p w:rsidR="009224AC" w:rsidRDefault="009224AC" w:rsidP="009224AC">
      <w:r>
        <w:t>Значајна је зато што транспортни трошкови знатно утичу на цену финалних производа</w:t>
      </w:r>
    </w:p>
    <w:p w:rsidR="009224AC" w:rsidRPr="009224AC" w:rsidRDefault="009224AC" w:rsidP="009224AC"/>
    <w:p w:rsidR="009224AC" w:rsidRPr="009224AC" w:rsidRDefault="009224AC" w:rsidP="009224AC">
      <w:r>
        <w:t>4.Које чињенице треба да познаје свака фирма на почетку решавања логистичких транспортних проблема?</w:t>
      </w:r>
      <w:r>
        <w:tab/>
      </w:r>
    </w:p>
    <w:p w:rsidR="009224AC" w:rsidRDefault="009224AC" w:rsidP="009224AC">
      <w:r>
        <w:t>Основне саобраћајне границе (железница, друмски превоз, саобраћај на води)</w:t>
      </w:r>
    </w:p>
    <w:p w:rsidR="009224AC" w:rsidRPr="009224AC" w:rsidRDefault="009224AC" w:rsidP="009224AC"/>
    <w:p w:rsidR="009224AC" w:rsidRDefault="009224AC" w:rsidP="009224AC">
      <w:r>
        <w:t>5.Какав одговор на суштинско питање даје транспорт у сопственој режији?</w:t>
      </w:r>
    </w:p>
    <w:p w:rsidR="009224AC" w:rsidRDefault="009224AC" w:rsidP="009224AC">
      <w:r>
        <w:tab/>
        <w:t>а) потпуно самостално обављање свих транспортних активности б) потпуно рентирање транспортних услуга ц) мешовита транспортна стратегија</w:t>
      </w:r>
    </w:p>
    <w:p w:rsidR="009224AC" w:rsidRPr="009224AC" w:rsidRDefault="009224AC" w:rsidP="009224AC"/>
    <w:p w:rsidR="009224AC" w:rsidRDefault="009224AC" w:rsidP="009224AC">
      <w:r>
        <w:t>6.Шта обухвата мешовита транспортна стратегија?</w:t>
      </w:r>
    </w:p>
    <w:p w:rsidR="009224AC" w:rsidRDefault="009224AC" w:rsidP="009224AC">
      <w:r>
        <w:tab/>
        <w:t>а) коришћење делом услуга транспорта б) комбиновани транспорт у смислу превоза робе у више увида саобраћаја ц) улазак на поље интегралног транспорта</w:t>
      </w:r>
    </w:p>
    <w:p w:rsidR="009224AC" w:rsidRPr="009224AC" w:rsidRDefault="009224AC" w:rsidP="009224AC"/>
    <w:p w:rsidR="009224AC" w:rsidRDefault="009224AC" w:rsidP="009224AC">
      <w:r>
        <w:t>7.Како се дели саобраћај према начину задовољавања потребе корисника?</w:t>
      </w:r>
    </w:p>
    <w:p w:rsidR="009224AC" w:rsidRDefault="009224AC" w:rsidP="009224AC">
      <w:r>
        <w:tab/>
        <w:t>а) јавни и б) саобраћај за сопствене потребе</w:t>
      </w:r>
    </w:p>
    <w:p w:rsidR="009224AC" w:rsidRPr="009224AC" w:rsidRDefault="009224AC" w:rsidP="009224AC"/>
    <w:p w:rsidR="009224AC" w:rsidRDefault="009224AC" w:rsidP="009224AC">
      <w:r>
        <w:t>8.Шта подразумева Цост Бенефит анализа?</w:t>
      </w:r>
    </w:p>
    <w:p w:rsidR="009224AC" w:rsidRDefault="009224AC" w:rsidP="009224AC">
      <w:r>
        <w:tab/>
        <w:t>Истраживање корисности сопственог возног парка у односу на коришћење услуга јавних превозника треба да се заснива на озбиљној "Цост Бенефит анализи"</w:t>
      </w:r>
    </w:p>
    <w:p w:rsidR="009224AC" w:rsidRPr="009224AC" w:rsidRDefault="009224AC" w:rsidP="009224AC"/>
    <w:p w:rsidR="009224AC" w:rsidRDefault="009224AC" w:rsidP="009224AC">
      <w:r>
        <w:t>9.Која су 4 вида транспорта?</w:t>
      </w:r>
      <w:r>
        <w:tab/>
        <w:t>1</w:t>
      </w:r>
    </w:p>
    <w:p w:rsidR="009224AC" w:rsidRDefault="009224AC" w:rsidP="009224AC">
      <w:r>
        <w:t>. Друмски 2. Железнички 3. Авио саобраћај 4. Бродски (речни)</w:t>
      </w:r>
    </w:p>
    <w:p w:rsidR="009224AC" w:rsidRPr="009224AC" w:rsidRDefault="009224AC" w:rsidP="009224AC"/>
    <w:p w:rsidR="009224AC" w:rsidRDefault="009224AC" w:rsidP="009224AC">
      <w:r>
        <w:t>10.Које су основне предности коришћења сопствених транспортних средстава?</w:t>
      </w:r>
    </w:p>
    <w:p w:rsidR="009224AC" w:rsidRDefault="009224AC" w:rsidP="009224AC">
      <w:r>
        <w:tab/>
        <w:t>а) пуна контрола током целог процеса б) јефтинија варијанта дистибуције целог процеса ц) унапред познат квалитет услуге транспорта</w:t>
      </w:r>
    </w:p>
    <w:p w:rsidR="009224AC" w:rsidRPr="009224AC" w:rsidRDefault="009224AC" w:rsidP="009224AC"/>
    <w:p w:rsidR="009224AC" w:rsidRDefault="009224AC" w:rsidP="009224AC">
      <w:r>
        <w:t>11.Који су основни недостаци коришћења сопствених средстава?</w:t>
      </w:r>
    </w:p>
    <w:p w:rsidR="009224AC" w:rsidRDefault="009224AC" w:rsidP="009224AC">
      <w:r>
        <w:tab/>
        <w:t>а) веома скупа инвестиција б) недовољна специјализација за обављање транспорта ц) могућа недовољна економичност у обављању транспорта</w:t>
      </w:r>
    </w:p>
    <w:p w:rsidR="009224AC" w:rsidRPr="009224AC" w:rsidRDefault="009224AC" w:rsidP="009224AC"/>
    <w:p w:rsidR="009224AC" w:rsidRDefault="009224AC" w:rsidP="009224AC">
      <w:r>
        <w:t>12.Уговор о шпедицији?</w:t>
      </w:r>
      <w:r>
        <w:tab/>
      </w:r>
    </w:p>
    <w:p w:rsidR="009224AC" w:rsidRDefault="009224AC" w:rsidP="009224AC">
      <w:r>
        <w:t>Он спада у групу неформалних уговора и закључује се измедју налогодавца и шпедитера</w:t>
      </w:r>
    </w:p>
    <w:p w:rsidR="009224AC" w:rsidRPr="009224AC" w:rsidRDefault="009224AC" w:rsidP="009224AC"/>
    <w:p w:rsidR="009224AC" w:rsidRDefault="009224AC" w:rsidP="009224AC">
      <w:r>
        <w:t>13.Шта чини транспортна документа?</w:t>
      </w:r>
      <w:r>
        <w:tab/>
      </w:r>
    </w:p>
    <w:p w:rsidR="009224AC" w:rsidRDefault="009224AC" w:rsidP="009224AC">
      <w:r>
        <w:t>1. доказ о отпреми 2. докуменат за наплату услуге 3. докуменат за обрачун царинске основице</w:t>
      </w:r>
    </w:p>
    <w:p w:rsidR="009224AC" w:rsidRPr="009224AC" w:rsidRDefault="009224AC" w:rsidP="009224AC"/>
    <w:p w:rsidR="009224AC" w:rsidRDefault="009224AC" w:rsidP="009224AC">
      <w:r>
        <w:t>14.Која су најзначајнија транспортна документа?</w:t>
      </w:r>
      <w:r>
        <w:tab/>
      </w:r>
    </w:p>
    <w:p w:rsidR="009224AC" w:rsidRPr="009224AC" w:rsidRDefault="009224AC" w:rsidP="009224AC">
      <w:pPr>
        <w:pStyle w:val="ListParagraph"/>
        <w:numPr>
          <w:ilvl w:val="0"/>
          <w:numId w:val="1"/>
        </w:numPr>
      </w:pPr>
      <w:r>
        <w:t>ЦМР (друмски товарни лист) 2. ЦИМ (медјународни жељезнички товарни лист) 3. АWБ (авионски товарни лист) 4. БИЛ (поморски коносман или теретница)</w:t>
      </w:r>
    </w:p>
    <w:p w:rsidR="009224AC" w:rsidRPr="009224AC" w:rsidRDefault="009224AC" w:rsidP="009224AC">
      <w:pPr>
        <w:ind w:left="360"/>
      </w:pPr>
    </w:p>
    <w:p w:rsidR="009224AC" w:rsidRDefault="009224AC" w:rsidP="009224AC">
      <w:r>
        <w:t>15.Шта представља ЦМР?</w:t>
      </w:r>
      <w:r>
        <w:tab/>
      </w:r>
    </w:p>
    <w:p w:rsidR="009224AC" w:rsidRDefault="009224AC" w:rsidP="009224AC">
      <w:r>
        <w:t>То је доказ о пријему робе за превоз</w:t>
      </w:r>
    </w:p>
    <w:p w:rsidR="009224AC" w:rsidRPr="009224AC" w:rsidRDefault="009224AC" w:rsidP="009224AC"/>
    <w:p w:rsidR="009224AC" w:rsidRDefault="009224AC" w:rsidP="009224AC">
      <w:r>
        <w:t>16.Шта представља уговор о превозу ?</w:t>
      </w:r>
    </w:p>
    <w:p w:rsidR="009224AC" w:rsidRDefault="009224AC" w:rsidP="009224AC">
      <w:r>
        <w:tab/>
        <w:t>То је основни вид регулисања права и обавеза превоза и испоруке робе.</w:t>
      </w:r>
    </w:p>
    <w:p w:rsidR="009224AC" w:rsidRPr="009224AC" w:rsidRDefault="009224AC" w:rsidP="009224AC"/>
    <w:p w:rsidR="009224AC" w:rsidRDefault="009224AC" w:rsidP="009224AC">
      <w:r>
        <w:t>17.На која три примерка се дели уговор?</w:t>
      </w:r>
    </w:p>
    <w:p w:rsidR="009224AC" w:rsidRPr="009224AC" w:rsidRDefault="009224AC" w:rsidP="009224AC">
      <w:pPr>
        <w:pStyle w:val="ListParagraph"/>
        <w:numPr>
          <w:ilvl w:val="0"/>
          <w:numId w:val="2"/>
        </w:numPr>
      </w:pPr>
      <w:r>
        <w:t>примерак за пошиљаоца 2. примерак за примаоца 3. примерак за превозника</w:t>
      </w:r>
    </w:p>
    <w:p w:rsidR="009224AC" w:rsidRPr="009224AC" w:rsidRDefault="009224AC" w:rsidP="009224AC">
      <w:pPr>
        <w:ind w:left="705"/>
      </w:pPr>
    </w:p>
    <w:p w:rsidR="009224AC" w:rsidRDefault="009224AC" w:rsidP="009224AC">
      <w:r>
        <w:t>18.Шта представља ЦИМ?</w:t>
      </w:r>
    </w:p>
    <w:p w:rsidR="009224AC" w:rsidRDefault="009224AC" w:rsidP="009224AC">
      <w:r>
        <w:tab/>
        <w:t>Представља доказ о пријему робе за превоз жељезницом.</w:t>
      </w:r>
    </w:p>
    <w:p w:rsidR="009224AC" w:rsidRPr="009224AC" w:rsidRDefault="009224AC" w:rsidP="009224AC"/>
    <w:p w:rsidR="009224AC" w:rsidRDefault="009224AC" w:rsidP="009224AC">
      <w:r>
        <w:t>19. Шта је шпедиција?</w:t>
      </w:r>
      <w:r>
        <w:tab/>
        <w:t>Шпедиција организује превоз робе и обавља све радње у вези са тим превозом. Делује у своје име и за рачун комитента.</w:t>
      </w:r>
    </w:p>
    <w:p w:rsidR="009224AC" w:rsidRPr="00866D6B" w:rsidRDefault="009224AC" w:rsidP="009224AC"/>
    <w:p w:rsidR="009224AC" w:rsidRDefault="009224AC" w:rsidP="009224AC">
      <w:r>
        <w:t>20. Како се дели шпедиција?</w:t>
      </w:r>
      <w:r>
        <w:tab/>
        <w:t>1. Унутрашња и 2. Међународна</w:t>
      </w:r>
    </w:p>
    <w:p w:rsidR="009224AC" w:rsidRPr="00866D6B" w:rsidRDefault="009224AC" w:rsidP="009224AC"/>
    <w:p w:rsidR="009224AC" w:rsidRDefault="009224AC" w:rsidP="009224AC">
      <w:r>
        <w:t>21. Дефиниши међународну шпедицију?</w:t>
      </w:r>
      <w:r>
        <w:tab/>
        <w:t>Међународна шпедиција обавља увоз, извоз и транзит робе преко границе.</w:t>
      </w:r>
    </w:p>
    <w:p w:rsidR="009224AC" w:rsidRPr="00866D6B" w:rsidRDefault="009224AC" w:rsidP="009224AC"/>
    <w:p w:rsidR="009224AC" w:rsidRDefault="009224AC" w:rsidP="009224AC">
      <w:r>
        <w:t>22. Како се дели међународна шпедиција?</w:t>
      </w:r>
      <w:r>
        <w:tab/>
        <w:t>1. Континентална 2. Поморска 3. Гранична</w:t>
      </w:r>
    </w:p>
    <w:p w:rsidR="009224AC" w:rsidRPr="00866D6B" w:rsidRDefault="009224AC" w:rsidP="009224AC"/>
    <w:p w:rsidR="009224AC" w:rsidRDefault="009224AC" w:rsidP="009224AC">
      <w:r>
        <w:t>23. Које су основне обавезе шпедитера?</w:t>
      </w:r>
      <w:r>
        <w:tab/>
        <w:t>1. Да штити интересе комитента. 2. Да се придржава упутстава комитента 3. Има обавезу да обави потребне царинске радње 4. Ако роба треба да мирује дужан је да је ускладишти и да о томе обавести комитента.</w:t>
      </w:r>
    </w:p>
    <w:p w:rsidR="009224AC" w:rsidRPr="00866D6B" w:rsidRDefault="009224AC" w:rsidP="009224AC"/>
    <w:p w:rsidR="009224AC" w:rsidRDefault="009224AC" w:rsidP="009224AC">
      <w:r>
        <w:t>24. Које су обавезе комитента?</w:t>
      </w:r>
      <w:r>
        <w:tab/>
        <w:t>1. Основна обавеза је да плати шпедитеру уговорену цену. 2. Да на време достави детаљна упутства о отпреми и допреми робе које се назива Диспозиција</w:t>
      </w:r>
    </w:p>
    <w:p w:rsidR="009224AC" w:rsidRPr="00866D6B" w:rsidRDefault="009224AC" w:rsidP="009224AC"/>
    <w:p w:rsidR="009224AC" w:rsidRDefault="009224AC" w:rsidP="009224AC">
      <w:r>
        <w:t>25. Која су најзначајнија транспортна документа?</w:t>
      </w:r>
      <w:r>
        <w:tab/>
        <w:t>1. ЦМР - друмски-камионски товарни лист 2. ЦИМ - међународни железнички товарни лист 3. АWБ -аирwаy билл- авионски товарни лист 4. Б/Л поморски товарни лист или коносман</w:t>
      </w:r>
    </w:p>
    <w:p w:rsidR="009224AC" w:rsidRPr="00866D6B" w:rsidRDefault="009224AC" w:rsidP="009224AC"/>
    <w:p w:rsidR="009224AC" w:rsidRDefault="009224AC" w:rsidP="009224AC">
      <w:r>
        <w:t>26. Шта је инцотермс клаузула?</w:t>
      </w:r>
      <w:r>
        <w:tab/>
        <w:t>Инцотермс је скуп израза којима се исцрпно регулишу економско-правни односи између извозника и увозника, а посредно се односе и на: превознике, шпедитере, луке и пристаништа, поморске агенте, царинске органе, осигуравајућа друштва и др.</w:t>
      </w:r>
    </w:p>
    <w:p w:rsidR="009224AC" w:rsidRPr="00866D6B" w:rsidRDefault="009224AC" w:rsidP="009224AC"/>
    <w:p w:rsidR="009224AC" w:rsidRDefault="009224AC" w:rsidP="009224AC">
      <w:r>
        <w:t>27. Шта су 3ПЛ провајдери?</w:t>
      </w:r>
      <w:r>
        <w:tab/>
        <w:t>То су фирме које пружају већи спектар услуга од шпедиције и транспорта- логистичке активности, На пр. Генерал моторс користи услуге 25 логистичких специјализаната.</w:t>
      </w:r>
    </w:p>
    <w:p w:rsidR="009224AC" w:rsidRDefault="009224AC" w:rsidP="009224AC"/>
    <w:p w:rsidR="009224AC" w:rsidRDefault="009224AC" w:rsidP="009224AC"/>
    <w:p w:rsidR="00712456" w:rsidRDefault="00712456"/>
    <w:sectPr w:rsidR="00712456" w:rsidSect="00BC18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CD8"/>
    <w:multiLevelType w:val="hybridMultilevel"/>
    <w:tmpl w:val="F30A7D58"/>
    <w:lvl w:ilvl="0" w:tplc="7834F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D600C"/>
    <w:multiLevelType w:val="hybridMultilevel"/>
    <w:tmpl w:val="7F68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24AC"/>
    <w:rsid w:val="001E3816"/>
    <w:rsid w:val="00712456"/>
    <w:rsid w:val="00816F56"/>
    <w:rsid w:val="009224AC"/>
    <w:rsid w:val="009834E1"/>
    <w:rsid w:val="00A107ED"/>
    <w:rsid w:val="00A3231B"/>
    <w:rsid w:val="00B15965"/>
    <w:rsid w:val="00B23776"/>
    <w:rsid w:val="00BC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Company>HP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profesor</cp:lastModifiedBy>
  <cp:revision>2</cp:revision>
  <dcterms:created xsi:type="dcterms:W3CDTF">2024-03-22T12:19:00Z</dcterms:created>
  <dcterms:modified xsi:type="dcterms:W3CDTF">2024-03-22T12:19:00Z</dcterms:modified>
</cp:coreProperties>
</file>